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B1A" w:rsidRDefault="00AD41BA">
      <w:r>
        <w:rPr>
          <w:noProof/>
        </w:rPr>
        <w:drawing>
          <wp:inline distT="0" distB="0" distL="0" distR="0" wp14:anchorId="03DA88D1" wp14:editId="57959CEF">
            <wp:extent cx="5943600" cy="76403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4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6B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1BA"/>
    <w:rsid w:val="00AD41BA"/>
    <w:rsid w:val="00AE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4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1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4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1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Eduard Bomhoff</dc:creator>
  <cp:lastModifiedBy>Prof. Eduard Bomhoff</cp:lastModifiedBy>
  <cp:revision>1</cp:revision>
  <dcterms:created xsi:type="dcterms:W3CDTF">2015-11-26T10:02:00Z</dcterms:created>
  <dcterms:modified xsi:type="dcterms:W3CDTF">2015-11-26T10:02:00Z</dcterms:modified>
</cp:coreProperties>
</file>